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Minutes of HCC Committee Meeting</w:t>
      </w:r>
    </w:p>
    <w:p>
      <w:pPr>
        <w:pStyle w:val="Body A"/>
      </w:pPr>
    </w:p>
    <w:p>
      <w:pPr>
        <w:pStyle w:val="Body A"/>
      </w:pPr>
      <w:r>
        <w:rPr>
          <w:rtl w:val="0"/>
          <w:lang w:val="en-US"/>
        </w:rPr>
        <w:t>Held at Poldrate Centre 8th April 2025</w:t>
      </w:r>
    </w:p>
    <w:p>
      <w:pPr>
        <w:pStyle w:val="Body A"/>
      </w:pPr>
    </w:p>
    <w:p>
      <w:pPr>
        <w:pStyle w:val="Body A"/>
      </w:pPr>
      <w:r>
        <w:rPr>
          <w:rtl w:val="0"/>
          <w:lang w:val="en-US"/>
        </w:rPr>
        <w:t>Chair: Grace Hynd</w:t>
      </w:r>
    </w:p>
    <w:p>
      <w:pPr>
        <w:pStyle w:val="Body A"/>
      </w:pPr>
    </w:p>
    <w:p>
      <w:pPr>
        <w:pStyle w:val="Body A"/>
      </w:pPr>
      <w:r>
        <w:rPr>
          <w:rtl w:val="0"/>
          <w:lang w:val="en-US"/>
        </w:rPr>
        <w:t>Present: Mike Harvey, David Youles, Elaine Dowding Anne Scott, Lorraine Lloyd, Muriel Huggins</w:t>
      </w:r>
    </w:p>
    <w:p>
      <w:pPr>
        <w:pStyle w:val="Body A"/>
      </w:pPr>
    </w:p>
    <w:p>
      <w:pPr>
        <w:pStyle w:val="Body A"/>
      </w:pPr>
      <w:r>
        <w:rPr>
          <w:rtl w:val="0"/>
          <w:lang w:val="en-US"/>
        </w:rPr>
        <w:t>Apologies: Nil</w:t>
      </w:r>
    </w:p>
    <w:p>
      <w:pPr>
        <w:pStyle w:val="Body A"/>
      </w:pPr>
    </w:p>
    <w:p>
      <w:pPr>
        <w:pStyle w:val="Body A"/>
        <w:numPr>
          <w:ilvl w:val="0"/>
          <w:numId w:val="2"/>
        </w:numPr>
        <w:rPr>
          <w:lang w:val="en-US"/>
        </w:rPr>
      </w:pPr>
      <w:r>
        <w:rPr>
          <w:rtl w:val="0"/>
          <w:lang w:val="en-US"/>
        </w:rPr>
        <w:t xml:space="preserve"> Office Bearers</w:t>
      </w:r>
    </w:p>
    <w:p>
      <w:pPr>
        <w:pStyle w:val="Body A"/>
      </w:pPr>
    </w:p>
    <w:p>
      <w:pPr>
        <w:pStyle w:val="Body A"/>
      </w:pPr>
      <w:r>
        <w:rPr>
          <w:rtl w:val="0"/>
          <w:lang w:val="en-US"/>
        </w:rPr>
        <w:t>Competition Secretary</w:t>
        <w:tab/>
        <w:tab/>
        <w:t>Mike Harvey &amp; Elaine Dowding</w:t>
      </w:r>
    </w:p>
    <w:p>
      <w:pPr>
        <w:pStyle w:val="Body A"/>
      </w:pPr>
      <w:r>
        <w:rPr>
          <w:rtl w:val="0"/>
          <w:lang w:val="en-US"/>
        </w:rPr>
        <w:t>Programme Secretary</w:t>
        <w:tab/>
        <w:tab/>
        <w:tab/>
        <w:t>Grace Hynd</w:t>
      </w:r>
    </w:p>
    <w:p>
      <w:pPr>
        <w:pStyle w:val="Body A"/>
      </w:pPr>
      <w:r>
        <w:rPr>
          <w:rtl w:val="0"/>
          <w:lang w:val="en-US"/>
        </w:rPr>
        <w:t>Treasurer</w:t>
        <w:tab/>
        <w:tab/>
        <w:tab/>
        <w:tab/>
        <w:t>Anne Scott</w:t>
      </w:r>
    </w:p>
    <w:p>
      <w:pPr>
        <w:pStyle w:val="Body A"/>
      </w:pPr>
      <w:r>
        <w:rPr>
          <w:rtl w:val="0"/>
          <w:lang w:val="en-US"/>
        </w:rPr>
        <w:t>Secretary</w:t>
        <w:tab/>
        <w:tab/>
        <w:tab/>
        <w:tab/>
        <w:t>Lorraine Lloyd</w:t>
      </w:r>
    </w:p>
    <w:p>
      <w:pPr>
        <w:pStyle w:val="Body A"/>
      </w:pPr>
      <w:r>
        <w:rPr>
          <w:rtl w:val="0"/>
          <w:lang w:val="en-US"/>
        </w:rPr>
        <w:t>Exhibition Organiser</w:t>
        <w:tab/>
        <w:tab/>
        <w:tab/>
        <w:t>Lorraine Lloyd</w:t>
      </w:r>
    </w:p>
    <w:p>
      <w:pPr>
        <w:pStyle w:val="Body A"/>
      </w:pPr>
      <w:r>
        <w:rPr>
          <w:rtl w:val="0"/>
          <w:lang w:val="en-US"/>
        </w:rPr>
        <w:t>Social Media</w:t>
        <w:tab/>
        <w:tab/>
        <w:tab/>
        <w:tab/>
        <w:t>Vacant</w:t>
      </w:r>
    </w:p>
    <w:p>
      <w:pPr>
        <w:pStyle w:val="Body A"/>
      </w:pPr>
      <w:r>
        <w:rPr>
          <w:rtl w:val="0"/>
          <w:lang w:val="en-US"/>
        </w:rPr>
        <w:t>Webadmin</w:t>
        <w:tab/>
        <w:tab/>
        <w:tab/>
        <w:tab/>
        <w:t>Andy Coulson</w:t>
      </w:r>
    </w:p>
    <w:p>
      <w:pPr>
        <w:pStyle w:val="Body A"/>
      </w:pPr>
    </w:p>
    <w:p>
      <w:pPr>
        <w:pStyle w:val="Body A"/>
      </w:pPr>
      <w:r>
        <w:rPr>
          <w:rtl w:val="0"/>
          <w:lang w:val="en-US"/>
        </w:rPr>
        <w:t>Notes:</w:t>
      </w:r>
    </w:p>
    <w:p>
      <w:pPr>
        <w:pStyle w:val="Body A"/>
      </w:pPr>
    </w:p>
    <w:p>
      <w:pPr>
        <w:pStyle w:val="Body A"/>
      </w:pPr>
      <w:r>
        <w:rPr>
          <w:rtl w:val="0"/>
          <w:lang w:val="en-US"/>
        </w:rPr>
        <w:t>Treasurer:  Anne Scott has taken over the role of Treasurer from Lorraine and they will meet next week to arrange access to the bank accounts, etc.</w:t>
      </w:r>
    </w:p>
    <w:p>
      <w:pPr>
        <w:pStyle w:val="Body A"/>
      </w:pPr>
    </w:p>
    <w:p>
      <w:pPr>
        <w:pStyle w:val="Body A"/>
      </w:pPr>
      <w:r>
        <w:rPr>
          <w:rtl w:val="0"/>
          <w:lang w:val="en-US"/>
        </w:rPr>
        <w:t>Secretary: Lorraine has agreed to take on the Secretary</w:t>
      </w:r>
      <w:r>
        <w:rPr>
          <w:rtl w:val="0"/>
          <w:lang w:val="en-US"/>
        </w:rPr>
        <w:t>’</w:t>
      </w:r>
      <w:r>
        <w:rPr>
          <w:rtl w:val="0"/>
          <w:lang w:val="en-US"/>
        </w:rPr>
        <w:t>s role for one year following Paul</w:t>
      </w:r>
      <w:r>
        <w:rPr>
          <w:rtl w:val="0"/>
          <w:lang w:val="en-US"/>
        </w:rPr>
        <w:t>’</w:t>
      </w:r>
      <w:r>
        <w:rPr>
          <w:rtl w:val="0"/>
          <w:lang w:val="en-US"/>
        </w:rPr>
        <w:t>s retirement from the Committee.</w:t>
      </w:r>
    </w:p>
    <w:p>
      <w:pPr>
        <w:pStyle w:val="Body A"/>
      </w:pPr>
    </w:p>
    <w:p>
      <w:pPr>
        <w:pStyle w:val="Body A"/>
      </w:pPr>
      <w:r>
        <w:rPr>
          <w:rtl w:val="0"/>
          <w:lang w:val="en-US"/>
        </w:rPr>
        <w:t>Social Media:  This post is currently vacant and will be reviewed over the coming months.  Grace has taken the responsibility for posting to the FaceBook Public page while this post is reviewed.</w:t>
      </w:r>
    </w:p>
    <w:p>
      <w:pPr>
        <w:pStyle w:val="Body A"/>
      </w:pPr>
    </w:p>
    <w:p>
      <w:pPr>
        <w:pStyle w:val="Body A"/>
      </w:pPr>
      <w:r>
        <w:rPr>
          <w:rtl w:val="0"/>
          <w:lang w:val="en-US"/>
        </w:rPr>
        <w:t xml:space="preserve">WebAdmin  although Andy Coulson has left the Committee he has agreed to continue acting as the Website Administrator.  Any changes or issues with the website should be send to Andy on the </w:t>
      </w:r>
      <w:r>
        <w:rPr>
          <w:rStyle w:val="Hyperlink.0"/>
        </w:rPr>
        <w:fldChar w:fldCharType="begin" w:fldLock="0"/>
      </w:r>
      <w:r>
        <w:rPr>
          <w:rStyle w:val="Hyperlink.0"/>
        </w:rPr>
        <w:instrText xml:space="preserve"> HYPERLINK "mailto:WebAdmin@haddingtoncameraclub.org.uk"</w:instrText>
      </w:r>
      <w:r>
        <w:rPr>
          <w:rStyle w:val="Hyperlink.0"/>
        </w:rPr>
        <w:fldChar w:fldCharType="separate" w:fldLock="0"/>
      </w:r>
      <w:r>
        <w:rPr>
          <w:rStyle w:val="Hyperlink.0"/>
          <w:rtl w:val="0"/>
        </w:rPr>
        <w:t>WebAdmin@haddingtoncameraclub.org.uk</w:t>
      </w:r>
      <w:r>
        <w:rPr/>
        <w:fldChar w:fldCharType="end" w:fldLock="0"/>
      </w:r>
      <w:r>
        <w:rPr>
          <w:rStyle w:val="None"/>
          <w:rtl w:val="0"/>
          <w:lang w:val="en-US"/>
        </w:rPr>
        <w:t xml:space="preserve"> email address.</w:t>
      </w:r>
    </w:p>
    <w:p>
      <w:pPr>
        <w:pStyle w:val="Body A"/>
      </w:pPr>
    </w:p>
    <w:p>
      <w:pPr>
        <w:pStyle w:val="Body A"/>
      </w:pPr>
      <w:r>
        <w:rPr>
          <w:rStyle w:val="None"/>
          <w:rtl w:val="0"/>
          <w:lang w:val="en-US"/>
        </w:rPr>
        <w:t>ACTION: Grace</w:t>
      </w:r>
    </w:p>
    <w:p>
      <w:pPr>
        <w:pStyle w:val="Body A"/>
      </w:pPr>
    </w:p>
    <w:p>
      <w:pPr>
        <w:pStyle w:val="Body A"/>
      </w:pPr>
      <w:r>
        <w:rPr>
          <w:rStyle w:val="None"/>
          <w:rtl w:val="0"/>
          <w:lang w:val="en-US"/>
        </w:rPr>
        <w:t>2. Committee Meetings</w:t>
      </w:r>
    </w:p>
    <w:p>
      <w:pPr>
        <w:pStyle w:val="Body A"/>
      </w:pPr>
    </w:p>
    <w:p>
      <w:pPr>
        <w:pStyle w:val="Body A"/>
      </w:pPr>
      <w:r>
        <w:rPr>
          <w:rStyle w:val="None"/>
          <w:rtl w:val="0"/>
          <w:lang w:val="en-US"/>
        </w:rPr>
        <w:t>It was agreed that we would hold Committee Meetings every second month but the meetings could be held more frequently if required.  A monthly report from the Office Bearers will still be circulated to Committee Members.</w:t>
      </w:r>
    </w:p>
    <w:p>
      <w:pPr>
        <w:pStyle w:val="Body A"/>
      </w:pPr>
    </w:p>
    <w:p>
      <w:pPr>
        <w:pStyle w:val="Body A"/>
      </w:pPr>
      <w:r>
        <w:rPr>
          <w:rStyle w:val="None"/>
          <w:rtl w:val="0"/>
          <w:lang w:val="en-US"/>
        </w:rPr>
        <w:t>It was agreed that the HCC Committee WhatsApp will be the primary means of communication for the Committee.  Documents should be sent via email with an advisory sent to the  WhatsApp group.  The Committee Members confirmed that they were all happy for their email addresses to be shared within the Committee.</w:t>
      </w:r>
    </w:p>
    <w:p>
      <w:pPr>
        <w:pStyle w:val="Body A"/>
      </w:pPr>
    </w:p>
    <w:p>
      <w:pPr>
        <w:pStyle w:val="Body A"/>
      </w:pPr>
      <w:r>
        <w:rPr>
          <w:rStyle w:val="None"/>
          <w:rtl w:val="0"/>
          <w:lang w:val="en-US"/>
        </w:rPr>
        <w:t>Committee Members were reminded that emails to Club Members should be blind copied to members to ensure that members emails are not shared.</w:t>
      </w:r>
    </w:p>
    <w:p>
      <w:pPr>
        <w:pStyle w:val="Body A"/>
      </w:pPr>
    </w:p>
    <w:p>
      <w:pPr>
        <w:pStyle w:val="Body A"/>
      </w:pPr>
      <w:r>
        <w:rPr>
          <w:rStyle w:val="None"/>
          <w:rtl w:val="0"/>
          <w:lang w:val="en-US"/>
        </w:rPr>
        <w:t>ACTION: All</w:t>
      </w:r>
    </w:p>
    <w:p>
      <w:pPr>
        <w:pStyle w:val="Body A"/>
      </w:pPr>
    </w:p>
    <w:p>
      <w:pPr>
        <w:pStyle w:val="Body A"/>
      </w:pPr>
      <w:r>
        <w:rPr>
          <w:rStyle w:val="None"/>
          <w:rtl w:val="0"/>
          <w:lang w:val="en-US"/>
        </w:rPr>
        <w:t>3. The Lightbox</w:t>
      </w:r>
    </w:p>
    <w:p>
      <w:pPr>
        <w:pStyle w:val="Body A"/>
      </w:pPr>
    </w:p>
    <w:p>
      <w:pPr>
        <w:pStyle w:val="Body A"/>
      </w:pPr>
      <w:r>
        <w:rPr>
          <w:rStyle w:val="None"/>
          <w:rtl w:val="0"/>
          <w:lang w:val="en-US"/>
        </w:rPr>
        <w:t>The revised guidelines for use of the Lightbox were agreed.  Lorraine will contact Andy Coulson about getting the Lightbox Booking System live on the HCC website, she will then circulate the guidelines to Club Members by email.  It will also be posted on WhatsApp and the HCC Members Facebook page.  Members who do not have access to email will be sent a copy of the guidelines by post.</w:t>
      </w:r>
    </w:p>
    <w:p>
      <w:pPr>
        <w:pStyle w:val="Body A"/>
      </w:pPr>
    </w:p>
    <w:p>
      <w:pPr>
        <w:pStyle w:val="Body A"/>
      </w:pPr>
      <w:r>
        <w:rPr>
          <w:rStyle w:val="None"/>
          <w:rtl w:val="0"/>
          <w:lang w:val="en-US"/>
        </w:rPr>
        <w:t>ACTION: Lorraine</w:t>
      </w:r>
    </w:p>
    <w:p>
      <w:pPr>
        <w:pStyle w:val="Body A"/>
      </w:pPr>
    </w:p>
    <w:p>
      <w:pPr>
        <w:pStyle w:val="Body A"/>
      </w:pPr>
      <w:r>
        <w:rPr>
          <w:rStyle w:val="None"/>
          <w:rtl w:val="0"/>
          <w:lang w:val="en-US"/>
        </w:rPr>
        <w:t>4.  Scavenger Hunt</w:t>
      </w:r>
    </w:p>
    <w:p>
      <w:pPr>
        <w:pStyle w:val="Body A"/>
      </w:pPr>
    </w:p>
    <w:p>
      <w:pPr>
        <w:pStyle w:val="Body A"/>
      </w:pPr>
      <w:r>
        <w:rPr>
          <w:rStyle w:val="None"/>
          <w:rtl w:val="0"/>
          <w:lang w:val="en-US"/>
        </w:rPr>
        <w:t>The Scavenger Hunt has been arranged for Saturday 26th April.  Information on the event will be emailed to Members and members of Earlston who are planning to attend.  The information will also be posted on Facebook and WhatsApp.</w:t>
      </w:r>
    </w:p>
    <w:p>
      <w:pPr>
        <w:pStyle w:val="Body A"/>
      </w:pPr>
    </w:p>
    <w:p>
      <w:pPr>
        <w:pStyle w:val="Body A"/>
      </w:pPr>
      <w:r>
        <w:rPr>
          <w:rStyle w:val="None"/>
          <w:rtl w:val="0"/>
          <w:lang w:val="en-US"/>
        </w:rPr>
        <w:t>ACTION:  Lorraine</w:t>
      </w:r>
    </w:p>
    <w:p>
      <w:pPr>
        <w:pStyle w:val="Body A"/>
      </w:pPr>
    </w:p>
    <w:p>
      <w:pPr>
        <w:pStyle w:val="Body A"/>
      </w:pPr>
      <w:r>
        <w:rPr>
          <w:rStyle w:val="None"/>
          <w:rtl w:val="0"/>
          <w:lang w:val="en-US"/>
        </w:rPr>
        <w:t>5. Annual Exhibition</w:t>
      </w:r>
    </w:p>
    <w:p>
      <w:pPr>
        <w:pStyle w:val="Body A"/>
      </w:pPr>
    </w:p>
    <w:p>
      <w:pPr>
        <w:pStyle w:val="Body A"/>
      </w:pPr>
      <w:r>
        <w:rPr>
          <w:rStyle w:val="None"/>
          <w:rtl w:val="0"/>
          <w:lang w:val="en-US"/>
        </w:rPr>
        <w:t xml:space="preserve">Lorraine advised that the organisation for the exhibition has started and images have been received from 6 members so far.  Reminders will be sent out shortly to encourage members to submit their images, titles and text as early as possible. </w:t>
      </w:r>
    </w:p>
    <w:p>
      <w:pPr>
        <w:pStyle w:val="Body A"/>
      </w:pPr>
    </w:p>
    <w:p>
      <w:pPr>
        <w:pStyle w:val="Body A"/>
      </w:pPr>
      <w:r>
        <w:rPr>
          <w:rStyle w:val="None"/>
          <w:rtl w:val="0"/>
          <w:lang w:val="en-US"/>
        </w:rPr>
        <w:t>The posters and flyers and been printed and will be circulated in the next couple weeks.   A electronic version of the flyer will be shared on the website for members to circulate.</w:t>
      </w:r>
    </w:p>
    <w:p>
      <w:pPr>
        <w:pStyle w:val="Body A"/>
      </w:pPr>
    </w:p>
    <w:p>
      <w:pPr>
        <w:pStyle w:val="Body A"/>
      </w:pPr>
      <w:r>
        <w:rPr>
          <w:rStyle w:val="None"/>
          <w:rtl w:val="0"/>
          <w:lang w:val="en-US"/>
        </w:rPr>
        <w:t xml:space="preserve">The images will be delivered to the printer at the start of May and most will be printed to fit the precut mounts which have been purchased.   There will be black and white mounts available.  Mounting nights will be on 20th and 27th May. </w:t>
      </w:r>
    </w:p>
    <w:p>
      <w:pPr>
        <w:pStyle w:val="Body A"/>
      </w:pPr>
    </w:p>
    <w:p>
      <w:pPr>
        <w:pStyle w:val="Body A"/>
      </w:pPr>
      <w:r>
        <w:rPr>
          <w:rStyle w:val="None"/>
          <w:rtl w:val="0"/>
          <w:lang w:val="en-US"/>
        </w:rPr>
        <w:t>Lorraine will contact St Mary</w:t>
      </w:r>
      <w:r>
        <w:rPr>
          <w:rStyle w:val="None"/>
          <w:rtl w:val="0"/>
          <w:lang w:val="en-US"/>
        </w:rPr>
        <w:t>’</w:t>
      </w:r>
      <w:r>
        <w:rPr>
          <w:rStyle w:val="None"/>
          <w:rtl w:val="0"/>
          <w:lang w:val="en-US"/>
        </w:rPr>
        <w:t>s re posters and flyers and also to enquire if the Minister would be willing to open our Exhibition on 31st May.</w:t>
      </w:r>
    </w:p>
    <w:p>
      <w:pPr>
        <w:pStyle w:val="Body A"/>
      </w:pPr>
    </w:p>
    <w:p>
      <w:pPr>
        <w:pStyle w:val="Body A"/>
      </w:pPr>
      <w:r>
        <w:rPr>
          <w:rStyle w:val="None"/>
          <w:rtl w:val="0"/>
          <w:lang w:val="en-US"/>
        </w:rPr>
        <w:t>ACTION: Lorraine</w:t>
      </w:r>
    </w:p>
    <w:p>
      <w:pPr>
        <w:pStyle w:val="Body A"/>
      </w:pPr>
    </w:p>
    <w:p>
      <w:pPr>
        <w:pStyle w:val="Body A"/>
      </w:pPr>
      <w:r>
        <w:rPr>
          <w:rStyle w:val="None"/>
          <w:rtl w:val="0"/>
          <w:lang w:val="en-US"/>
        </w:rPr>
        <w:t>6. Competitions</w:t>
      </w:r>
    </w:p>
    <w:p>
      <w:pPr>
        <w:pStyle w:val="Body A"/>
      </w:pPr>
    </w:p>
    <w:p>
      <w:pPr>
        <w:pStyle w:val="Body A"/>
      </w:pPr>
      <w:r>
        <w:rPr>
          <w:rStyle w:val="None"/>
          <w:rtl w:val="0"/>
          <w:lang w:val="en-US"/>
        </w:rPr>
        <w:t>Following the discussion at the AGM  it was confirmed that the Carlyle Cup will be scored across the 4 competitions as in previous years (Season Starter, Theme, Monochrome and Annual).  The Jubilee competition will be an external critique where images will be critiqued but not scored and the judge will selected the overall winner.  Mike will contact John Glynn to see if he is available to judge for this competition.  This competition will be held in person at the Poldrate.</w:t>
      </w:r>
    </w:p>
    <w:p>
      <w:pPr>
        <w:pStyle w:val="Body A"/>
      </w:pPr>
    </w:p>
    <w:p>
      <w:pPr>
        <w:pStyle w:val="Body A"/>
      </w:pPr>
      <w:r>
        <w:rPr>
          <w:rStyle w:val="None"/>
          <w:rtl w:val="0"/>
          <w:lang w:val="en-US"/>
        </w:rPr>
        <w:t xml:space="preserve">Mike advised that he is still in discussion with Musselburgh Camera Club about a Match an Image competition next year to replace the one previously held with North Berwick.  </w:t>
      </w:r>
    </w:p>
    <w:p>
      <w:pPr>
        <w:pStyle w:val="Body A"/>
      </w:pPr>
    </w:p>
    <w:p>
      <w:pPr>
        <w:pStyle w:val="Body A"/>
      </w:pPr>
      <w:r>
        <w:rPr>
          <w:rStyle w:val="None"/>
          <w:rtl w:val="0"/>
          <w:lang w:val="en-US"/>
        </w:rPr>
        <w:t>Livingston Camera Club have also made an approach with regard to a MAI competition.  Mike will clarify the position with Musselburgh before responding to this request.</w:t>
      </w:r>
    </w:p>
    <w:p>
      <w:pPr>
        <w:pStyle w:val="Body A"/>
      </w:pPr>
    </w:p>
    <w:p>
      <w:pPr>
        <w:pStyle w:val="Body A"/>
      </w:pPr>
      <w:r>
        <w:rPr>
          <w:rStyle w:val="None"/>
          <w:rtl w:val="0"/>
          <w:lang w:val="en-US"/>
        </w:rPr>
        <w:t>ACTION: Mike</w:t>
      </w:r>
    </w:p>
    <w:p>
      <w:pPr>
        <w:pStyle w:val="Body A"/>
      </w:pPr>
    </w:p>
    <w:p>
      <w:pPr>
        <w:pStyle w:val="Body A"/>
      </w:pPr>
      <w:r>
        <w:rPr>
          <w:rStyle w:val="None"/>
          <w:rtl w:val="0"/>
          <w:lang w:val="en-US"/>
        </w:rPr>
        <w:t>7.  Programme</w:t>
      </w:r>
    </w:p>
    <w:p>
      <w:pPr>
        <w:pStyle w:val="Body A"/>
      </w:pPr>
    </w:p>
    <w:p>
      <w:pPr>
        <w:pStyle w:val="Body A"/>
      </w:pPr>
      <w:r>
        <w:rPr>
          <w:rStyle w:val="None"/>
          <w:rtl w:val="0"/>
          <w:lang w:val="en-US"/>
        </w:rPr>
        <w:t>Grace advised that most of the speakers have been booked for next year.  She also asked for a couple of volunteers to help with the Programme for next year with regard to members nights and practical nights.   David and Muriel agreed to meet up with Grace to discuss these nights.</w:t>
      </w:r>
    </w:p>
    <w:p>
      <w:pPr>
        <w:pStyle w:val="Body A"/>
      </w:pPr>
    </w:p>
    <w:p>
      <w:pPr>
        <w:pStyle w:val="Body A"/>
      </w:pPr>
    </w:p>
    <w:p>
      <w:pPr>
        <w:pStyle w:val="Body A"/>
      </w:pPr>
      <w:r>
        <w:rPr>
          <w:rStyle w:val="None"/>
          <w:rtl w:val="0"/>
          <w:lang w:val="en-US"/>
        </w:rPr>
        <w:t>ACTION: Grace, David and Muriel</w:t>
      </w:r>
    </w:p>
    <w:p>
      <w:pPr>
        <w:pStyle w:val="Body A"/>
      </w:pPr>
    </w:p>
    <w:p>
      <w:pPr>
        <w:pStyle w:val="Body A"/>
      </w:pPr>
      <w:r>
        <w:rPr>
          <w:rStyle w:val="None"/>
          <w:rtl w:val="0"/>
          <w:lang w:val="en-US"/>
        </w:rPr>
        <w:t>8.  Summer Outings</w:t>
      </w:r>
    </w:p>
    <w:p>
      <w:pPr>
        <w:pStyle w:val="Body A"/>
      </w:pPr>
    </w:p>
    <w:p>
      <w:pPr>
        <w:pStyle w:val="Body A"/>
      </w:pPr>
      <w:r>
        <w:rPr>
          <w:rStyle w:val="None"/>
          <w:rtl w:val="0"/>
          <w:lang w:val="en-US"/>
        </w:rPr>
        <w:t>Grace outlined the plan for the summer outings.</w:t>
      </w:r>
    </w:p>
    <w:p>
      <w:pPr>
        <w:pStyle w:val="Body A"/>
      </w:pPr>
    </w:p>
    <w:p>
      <w:pPr>
        <w:pStyle w:val="Body A"/>
      </w:pPr>
      <w:r>
        <w:rPr>
          <w:rStyle w:val="None"/>
          <w:rtl w:val="0"/>
          <w:lang w:val="en-US"/>
        </w:rPr>
        <w:t>1/7</w:t>
        <w:tab/>
        <w:tab/>
        <w:t>Cockenzie &amp; Port Seton</w:t>
      </w:r>
    </w:p>
    <w:p>
      <w:pPr>
        <w:pStyle w:val="Body A"/>
      </w:pPr>
      <w:r>
        <w:rPr>
          <w:rStyle w:val="None"/>
          <w:rtl w:val="0"/>
          <w:lang w:val="en-US"/>
        </w:rPr>
        <w:t>8/7</w:t>
        <w:tab/>
        <w:tab/>
      </w:r>
      <w:r>
        <w:rPr>
          <w:rStyle w:val="None"/>
          <w:rtl w:val="0"/>
          <w:lang w:val="en-US"/>
        </w:rPr>
        <w:t>Levenhall Links and bird hides</w:t>
      </w:r>
    </w:p>
    <w:p>
      <w:pPr>
        <w:pStyle w:val="Body A"/>
      </w:pPr>
      <w:r>
        <w:rPr>
          <w:rStyle w:val="None"/>
          <w:rtl w:val="0"/>
          <w:lang w:val="en-US"/>
        </w:rPr>
        <w:t>15/7</w:t>
        <w:tab/>
        <w:tab/>
        <w:t>Anne</w:t>
      </w:r>
      <w:r>
        <w:rPr>
          <w:rStyle w:val="None"/>
          <w:rtl w:val="0"/>
          <w:lang w:val="en-US"/>
        </w:rPr>
        <w:t>’</w:t>
      </w:r>
      <w:r>
        <w:rPr>
          <w:rStyle w:val="None"/>
          <w:rtl w:val="0"/>
          <w:lang w:val="en-US"/>
        </w:rPr>
        <w:t>s Field</w:t>
      </w:r>
    </w:p>
    <w:p>
      <w:pPr>
        <w:pStyle w:val="Body A"/>
      </w:pPr>
      <w:r>
        <w:rPr>
          <w:rStyle w:val="None"/>
          <w:rtl w:val="0"/>
          <w:lang w:val="en-US"/>
        </w:rPr>
        <w:t>22/7</w:t>
        <w:tab/>
        <w:tab/>
        <w:t>Preston Mill/East Linton</w:t>
      </w:r>
    </w:p>
    <w:p>
      <w:pPr>
        <w:pStyle w:val="Body A"/>
      </w:pPr>
      <w:r>
        <w:rPr>
          <w:rStyle w:val="None"/>
          <w:rtl w:val="0"/>
          <w:lang w:val="en-US"/>
        </w:rPr>
        <w:t>29/7</w:t>
        <w:tab/>
        <w:tab/>
        <w:t>Portobello</w:t>
      </w:r>
    </w:p>
    <w:p>
      <w:pPr>
        <w:pStyle w:val="Body A"/>
      </w:pPr>
      <w:r>
        <w:rPr>
          <w:rStyle w:val="None"/>
          <w:rtl w:val="0"/>
          <w:lang w:val="en-US"/>
        </w:rPr>
        <w:t>5/8</w:t>
        <w:tab/>
        <w:tab/>
        <w:t>Fringe by the Sea</w:t>
      </w:r>
    </w:p>
    <w:p>
      <w:pPr>
        <w:pStyle w:val="Body A"/>
      </w:pPr>
      <w:r>
        <w:rPr>
          <w:rStyle w:val="None"/>
          <w:rtl w:val="0"/>
          <w:lang w:val="en-US"/>
        </w:rPr>
        <w:t>12/8</w:t>
        <w:tab/>
        <w:tab/>
        <w:t>Yellowcraigs</w:t>
      </w:r>
    </w:p>
    <w:p>
      <w:pPr>
        <w:pStyle w:val="Body A"/>
      </w:pPr>
      <w:r>
        <w:rPr>
          <w:rStyle w:val="None"/>
          <w:rtl w:val="0"/>
          <w:lang w:val="en-US"/>
        </w:rPr>
        <w:t>19/9</w:t>
        <w:tab/>
        <w:tab/>
        <w:t>Newhailes/Figgate</w:t>
      </w:r>
    </w:p>
    <w:p>
      <w:pPr>
        <w:pStyle w:val="Body A"/>
      </w:pPr>
      <w:r>
        <w:rPr>
          <w:rStyle w:val="None"/>
          <w:rtl w:val="0"/>
          <w:lang w:val="en-US"/>
        </w:rPr>
        <w:t>26/8</w:t>
        <w:tab/>
        <w:tab/>
        <w:t>John Muir Country Park/Longniddry</w:t>
      </w:r>
    </w:p>
    <w:p>
      <w:pPr>
        <w:pStyle w:val="Body A"/>
      </w:pPr>
    </w:p>
    <w:p>
      <w:pPr>
        <w:pStyle w:val="Body A"/>
      </w:pPr>
    </w:p>
    <w:p>
      <w:pPr>
        <w:pStyle w:val="Body A"/>
      </w:pPr>
      <w:r>
        <w:rPr>
          <w:rStyle w:val="None"/>
          <w:rtl w:val="0"/>
          <w:lang w:val="en-US"/>
        </w:rPr>
        <w:t>ACTION: Grace</w:t>
      </w:r>
    </w:p>
    <w:p>
      <w:pPr>
        <w:pStyle w:val="Body A"/>
      </w:pPr>
    </w:p>
    <w:p>
      <w:pPr>
        <w:pStyle w:val="Body A"/>
      </w:pPr>
      <w:r>
        <w:rPr>
          <w:rStyle w:val="None"/>
          <w:rtl w:val="0"/>
          <w:lang w:val="en-US"/>
        </w:rPr>
        <w:t>8.  Date of Next Meeting</w:t>
      </w:r>
    </w:p>
    <w:p>
      <w:pPr>
        <w:pStyle w:val="Body A"/>
      </w:pPr>
    </w:p>
    <w:p>
      <w:pPr>
        <w:pStyle w:val="Body A"/>
      </w:pPr>
      <w:r>
        <w:rPr>
          <w:rStyle w:val="None"/>
          <w:rtl w:val="0"/>
          <w:lang w:val="en-US"/>
        </w:rPr>
        <w:t>Tuesday 20th May at 6.30 in Poldrate (prior to first mounting evening)</w:t>
      </w: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character" w:styleId="None">
    <w:name w:val="None"/>
  </w:style>
  <w:style w:type="character" w:styleId="Hyperlink.0">
    <w:name w:val="Hyperlink.0"/>
    <w:basedOn w:val="None"/>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